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="75" w:afterAutospacing="0" w:line="600" w:lineRule="exact"/>
        <w:jc w:val="center"/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</w:pP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关于惠州市储备军粮供应公司</w:t>
      </w:r>
    </w:p>
    <w:p>
      <w:pPr>
        <w:pStyle w:val="2"/>
        <w:widowControl/>
        <w:spacing w:before="75" w:beforeAutospacing="0" w:after="75" w:afterAutospacing="0" w:line="600" w:lineRule="exact"/>
        <w:jc w:val="center"/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</w:pPr>
      <w:r>
        <w:rPr>
          <w:rStyle w:val="5"/>
          <w:rFonts w:hint="eastAsia" w:ascii="方正小标宋_GBK" w:hAnsi="宋体" w:eastAsia="方正小标宋_GBK"/>
          <w:b w:val="0"/>
          <w:bCs/>
          <w:sz w:val="44"/>
          <w:szCs w:val="44"/>
        </w:rPr>
        <w:t>采购包装物（纸箱）的遴选公告</w:t>
      </w:r>
    </w:p>
    <w:p>
      <w:pPr>
        <w:widowControl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</w:pPr>
      <w:r>
        <w:rPr>
          <w:rStyle w:val="5"/>
          <w:rFonts w:hint="eastAsia" w:ascii="仿宋" w:hAnsi="仿宋" w:eastAsia="仿宋"/>
          <w:b w:val="0"/>
          <w:sz w:val="32"/>
          <w:szCs w:val="32"/>
        </w:rPr>
        <w:t>惠州市储备军粮供应公</w:t>
      </w:r>
      <w:r>
        <w:rPr>
          <w:rFonts w:hint="eastAsia" w:ascii="仿宋" w:hAnsi="仿宋" w:eastAsia="仿宋"/>
          <w:sz w:val="32"/>
          <w:szCs w:val="32"/>
        </w:rPr>
        <w:t>司</w:t>
      </w:r>
      <w:r>
        <w:rPr>
          <w:rFonts w:hint="default" w:ascii="Times New Roman" w:hAnsi="Times New Roman" w:eastAsia="仿宋" w:cs="Times New Roman"/>
          <w:sz w:val="32"/>
          <w:szCs w:val="32"/>
        </w:rPr>
        <w:t>就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2023年大米、食用油包装物（纸箱）</w:t>
      </w:r>
      <w:r>
        <w:rPr>
          <w:rStyle w:val="5"/>
          <w:rFonts w:hint="default" w:ascii="Times New Roman" w:hAnsi="Times New Roman" w:eastAsia="仿宋" w:cs="Times New Roman"/>
          <w:b w:val="0"/>
          <w:sz w:val="32"/>
          <w:szCs w:val="32"/>
        </w:rPr>
        <w:t>合作需求</w:t>
      </w:r>
      <w:r>
        <w:rPr>
          <w:rFonts w:hint="default" w:ascii="Times New Roman" w:hAnsi="Times New Roman" w:eastAsia="仿宋" w:cs="Times New Roman"/>
          <w:sz w:val="32"/>
          <w:szCs w:val="32"/>
        </w:rPr>
        <w:t>，通过公开遴选引进合作方，诚</w:t>
      </w:r>
      <w:r>
        <w:rPr>
          <w:rFonts w:hint="default" w:ascii="Times New Roman" w:hAnsi="Times New Roman" w:eastAsia="仿宋" w:cs="Times New Roman"/>
          <w:sz w:val="32"/>
          <w:szCs w:val="32"/>
          <w:shd w:val="clear" w:color="auto" w:fill="FFFFFF"/>
        </w:rPr>
        <w:t>邀有资质的单位参加遴选。</w:t>
      </w:r>
    </w:p>
    <w:p>
      <w:pPr>
        <w:widowControl/>
        <w:rPr>
          <w:rFonts w:hint="default" w:ascii="Times New Roman" w:hAnsi="Times New Roman" w:eastAsia="黑体" w:cs="Times New Roman"/>
          <w:color w:val="333333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  <w:shd w:val="clear" w:color="auto" w:fill="FFFFFF"/>
        </w:rPr>
        <w:t xml:space="preserve">    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shd w:val="clear" w:color="auto" w:fill="FFFFFF"/>
        </w:rPr>
        <w:t>一、基本情况</w:t>
      </w:r>
    </w:p>
    <w:p>
      <w:pPr>
        <w:widowControl/>
        <w:ind w:firstLine="640" w:firstLineChars="200"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   1.遴选内容</w:t>
      </w:r>
      <w:bookmarkStart w:id="0" w:name="_GoBack"/>
      <w:bookmarkEnd w:id="0"/>
    </w:p>
    <w:p>
      <w:pPr>
        <w:widowControl/>
        <w:spacing w:line="420" w:lineRule="atLeast"/>
        <w:ind w:firstLine="640" w:firstLineChars="200"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惠州市储备军粮供应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公司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大米、食用油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包装物（纸箱）合同期满，公开遴选引进包装物（纸箱）服务合作方。纸箱必须符合国家标准，原厂包装</w:t>
      </w:r>
      <w:r>
        <w:rPr>
          <w:rFonts w:hint="eastAsia" w:ascii="仿宋" w:hAnsi="仿宋" w:eastAsia="仿宋"/>
          <w:color w:val="333333"/>
          <w:sz w:val="32"/>
          <w:szCs w:val="32"/>
        </w:rPr>
        <w:t>。</w:t>
      </w:r>
    </w:p>
    <w:p>
      <w:pPr>
        <w:widowControl/>
        <w:ind w:firstLine="640" w:firstLineChars="200"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2.协议期限</w:t>
      </w:r>
    </w:p>
    <w:p>
      <w:pPr>
        <w:widowControl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惠州市储备军粮供应公司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>的包装物（纸箱）购销合同为一年一签，有效期限为一年。</w:t>
      </w:r>
    </w:p>
    <w:p>
      <w:pPr>
        <w:widowControl/>
        <w:rPr>
          <w:rFonts w:hint="eastAsia" w:ascii="仿宋" w:hAnsi="仿宋" w:eastAsia="仿宋"/>
          <w:color w:val="333333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  <w:shd w:val="clear" w:color="auto" w:fill="FFFFFF"/>
        </w:rPr>
        <w:t xml:space="preserve">    3.参选资格要求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）在中华人民共和国境内注册、具有独立承担民事责任能力的个人或单位（提供法人或者其他组织的营业执照、或个人身份证等证明文件）。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2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）在参加遴选活动前三年没有违法犯罪记录（提交无违法犯罪承诺）。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）参选人未被列入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信用中国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网站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(www.creditchina.gov.cn)“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记录失信被执行人或税收违法黑名</w:t>
      </w: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单</w:t>
      </w:r>
      <w:r>
        <w:rPr>
          <w:rFonts w:ascii="Times New Roman" w:hAnsi="Times New Roman" w:eastAsia="方正仿宋_GBK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记录名单。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sz w:val="32"/>
          <w:szCs w:val="32"/>
          <w:shd w:val="clear" w:color="auto" w:fill="FFFFFF"/>
        </w:rPr>
        <w:t>4</w:t>
      </w:r>
      <w:r>
        <w:rPr>
          <w:rFonts w:ascii="方正仿宋_GBK" w:hAnsi="Times New Roman" w:eastAsia="方正仿宋_GBK"/>
          <w:sz w:val="32"/>
          <w:szCs w:val="32"/>
          <w:shd w:val="clear" w:color="auto" w:fill="FFFFFF"/>
        </w:rPr>
        <w:t>）参选人应具有有效的《食品卫生许可证》（提供证书复印件）。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5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）具有良好的商业信誉和健全的财务会计制度；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6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）具有履行合同所必需的设备和专业技术能力；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7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）有依法缴纳税收和社会保障资金的良好记录；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8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）供应商需对本项目整体响应。本项目不允许分包、转包。</w:t>
      </w:r>
    </w:p>
    <w:p>
      <w:pPr>
        <w:autoSpaceDE w:val="0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  <w:shd w:val="clear" w:color="auto" w:fill="FFFFFF"/>
        </w:rPr>
        <w:t>二、</w:t>
      </w:r>
      <w:r>
        <w:rPr>
          <w:rFonts w:hint="eastAsia" w:ascii="黑体" w:hAnsi="黑体" w:eastAsia="黑体"/>
          <w:kern w:val="0"/>
          <w:sz w:val="32"/>
          <w:szCs w:val="32"/>
          <w:shd w:val="clear" w:color="auto" w:fill="FFFFFF"/>
        </w:rPr>
        <w:t>时间安排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1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、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提交报名</w:t>
      </w:r>
      <w:r>
        <w:rPr>
          <w:rFonts w:hint="eastAsia" w:ascii="方正仿宋_GBK" w:hAnsi="Times New Roman" w:eastAsia="方正仿宋_GBK"/>
          <w:color w:val="000000"/>
          <w:sz w:val="32"/>
          <w:szCs w:val="32"/>
          <w:shd w:val="clear" w:color="auto" w:fill="FFFFFF"/>
        </w:rPr>
        <w:t>资料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时间</w:t>
      </w:r>
      <w:r>
        <w:rPr>
          <w:rFonts w:hint="eastAsia" w:ascii="方正仿宋_GBK" w:hAnsi="Times New Roman" w:eastAsia="方正仿宋_GBK"/>
          <w:color w:val="000000"/>
          <w:sz w:val="32"/>
          <w:szCs w:val="32"/>
          <w:shd w:val="clear" w:color="auto" w:fill="FFFFFF"/>
        </w:rPr>
        <w:t>：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1月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日至1月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2、供应商报名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邮寄报名，请报名单位需在上述报名期限内将报价单（盖章）、投标样品、供应商资质（营业执照复印件盖章及相关证书盖章）等材料，邮寄至下面指定地址。邮寄地址：惠州市仲恺高新区陈江街道甲子路123号（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ascii="Times New Roman" w:hAnsi="Times New Roman" w:eastAsia="方正仿宋_GBK"/>
          <w:color w:val="000000"/>
          <w:sz w:val="32"/>
          <w:szCs w:val="32"/>
        </w:rPr>
        <w:t>），收件人：陈俊林，联系电话：13556202858。</w:t>
      </w:r>
    </w:p>
    <w:p>
      <w:pPr>
        <w:pStyle w:val="2"/>
        <w:autoSpaceDE w:val="0"/>
        <w:spacing w:before="0" w:beforeAutospacing="0" w:after="0" w:afterAutospacing="0"/>
        <w:jc w:val="both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3、</w:t>
      </w:r>
      <w:r>
        <w:rPr>
          <w:rFonts w:ascii="Times New Roman" w:hAnsi="Times New Roman" w:eastAsia="方正仿宋_GBK"/>
          <w:color w:val="000000"/>
          <w:sz w:val="32"/>
          <w:szCs w:val="32"/>
        </w:rPr>
        <w:t>评选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评选时间：2023年1月9日</w:t>
      </w:r>
      <w:r>
        <w:rPr>
          <w:rFonts w:ascii="Times New Roman" w:hAnsi="Times New Roman" w:eastAsia="方正仿宋_GBK"/>
        </w:rPr>
        <w:t>，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组织人员进行评选，根据报名供应商提交的样品品质、企业资质、价格等综合因素进行评审。按评审得分从高到低排序，选取合作方，同种或相似品目的投标方只选取得分最高的为本次合作方。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4、合同签订和供货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评选结果出具后，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惠州市储备军粮供应公司根据工作安排与中标合作方签订合同。中标合作方应根据所签订的合同约定进行供货。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sz w:val="32"/>
          <w:szCs w:val="32"/>
        </w:rPr>
        <w:t>四、评审：惠州市储备军粮供应公司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组织对参选单位提交的竞标文件进行评审，按评审得分从高到低排序，选取合作方。</w:t>
      </w:r>
    </w:p>
    <w:p>
      <w:pPr>
        <w:pStyle w:val="2"/>
        <w:widowControl/>
        <w:spacing w:before="0" w:beforeAutospacing="0" w:after="0" w:afterAutospacing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特此公告。</w:t>
      </w:r>
    </w:p>
    <w:p>
      <w:pPr>
        <w:pStyle w:val="2"/>
        <w:widowControl/>
        <w:spacing w:before="75" w:beforeAutospacing="0" w:after="75" w:afterAutospacing="0" w:line="378" w:lineRule="atLeas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pStyle w:val="2"/>
        <w:widowControl/>
        <w:spacing w:before="75" w:beforeAutospacing="0" w:after="75" w:afterAutospacing="0" w:line="378" w:lineRule="atLeas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   惠州市储备军粮供应公司</w:t>
      </w:r>
    </w:p>
    <w:p>
      <w:pPr>
        <w:pStyle w:val="2"/>
        <w:widowControl/>
        <w:spacing w:before="75" w:beforeAutospacing="0" w:after="75" w:afterAutospacing="0" w:line="378" w:lineRule="atLeas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       2023年1月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>
      <w:pPr>
        <w:rPr>
          <w:rFonts w:ascii="Times New Roman" w:hAnsi="Times New Roman" w:eastAsia="方正仿宋_GBK"/>
        </w:rPr>
      </w:pPr>
      <w:r>
        <w:rPr>
          <w:rFonts w:ascii="Times New Roman" w:hAnsi="Times New Roman" w:eastAsia="方正仿宋_GBK"/>
        </w:rP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M0ZGJhYzM4YzAzNGM2NDkxNjg5YTViMDNmZjRjNDEifQ=="/>
  </w:docVars>
  <w:rsids>
    <w:rsidRoot w:val="00023D36"/>
    <w:rsid w:val="00023D36"/>
    <w:rsid w:val="00060D06"/>
    <w:rsid w:val="002448B0"/>
    <w:rsid w:val="00252429"/>
    <w:rsid w:val="00567F55"/>
    <w:rsid w:val="00974A54"/>
    <w:rsid w:val="00AC7E7E"/>
    <w:rsid w:val="00BC0A5A"/>
    <w:rsid w:val="0682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5">
    <w:name w:val="15"/>
    <w:basedOn w:val="4"/>
    <w:uiPriority w:val="0"/>
    <w:rPr>
      <w:rFonts w:hint="default" w:ascii="Calibri" w:hAnsi="Calibri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902</Words>
  <Characters>953</Characters>
  <Lines>7</Lines>
  <Paragraphs>2</Paragraphs>
  <TotalTime>4</TotalTime>
  <ScaleCrop>false</ScaleCrop>
  <LinksUpToDate>false</LinksUpToDate>
  <CharactersWithSpaces>1038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2023-01-04T08:33:00Z</dcterms:created>
  <dc:creator>LENOVO</dc:creator>
  <cp:lastModifiedBy>LENOVO</cp:lastModifiedBy>
  <dcterms:modified xsi:type="dcterms:W3CDTF">2023-01-06T01:52:16Z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E8C62DCF32B24B1492F897908D489A87</vt:lpwstr>
  </property>
</Properties>
</file>