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jc w:val="center"/>
        <w:rPr>
          <w:rFonts w:ascii="方正小标宋_GBK" w:eastAsia="方正小标宋_GBK"/>
          <w:color w:val="333333"/>
          <w:sz w:val="44"/>
          <w:szCs w:val="44"/>
          <w:shd w:val="clear" w:color="auto" w:fill="FFFFFF"/>
        </w:rPr>
      </w:pPr>
      <w:r>
        <w:rPr>
          <w:rFonts w:hint="eastAsia" w:ascii="方正小标宋_GBK" w:eastAsia="方正小标宋_GBK"/>
          <w:color w:val="333333"/>
          <w:sz w:val="44"/>
          <w:szCs w:val="44"/>
          <w:shd w:val="clear" w:color="auto" w:fill="FFFFFF"/>
        </w:rPr>
        <w:t>惠州市储备军粮供应公司采购</w:t>
      </w:r>
    </w:p>
    <w:p>
      <w:pPr>
        <w:autoSpaceDE w:val="0"/>
        <w:jc w:val="center"/>
        <w:rPr>
          <w:rFonts w:hint="eastAsia" w:ascii="方正小标宋_GBK" w:eastAsia="方正小标宋_GBK"/>
          <w:color w:val="333333"/>
          <w:sz w:val="36"/>
          <w:szCs w:val="36"/>
        </w:rPr>
      </w:pPr>
      <w:r>
        <w:rPr>
          <w:rFonts w:hint="eastAsia" w:ascii="方正小标宋_GBK" w:eastAsia="方正小标宋_GBK"/>
          <w:color w:val="333333"/>
          <w:sz w:val="44"/>
          <w:szCs w:val="44"/>
          <w:shd w:val="clear" w:color="auto" w:fill="FFFFFF"/>
        </w:rPr>
        <w:t>压榨一级</w:t>
      </w:r>
      <w:r>
        <w:rPr>
          <w:rFonts w:hint="eastAsia" w:ascii="方正小标宋_GBK" w:eastAsia="方正小标宋_GBK"/>
          <w:color w:val="333333"/>
          <w:sz w:val="44"/>
          <w:szCs w:val="44"/>
          <w:shd w:val="clear" w:color="auto" w:fill="FFFFFF"/>
          <w:lang w:eastAsia="zh-CN"/>
        </w:rPr>
        <w:t>花生油</w:t>
      </w:r>
      <w:r>
        <w:rPr>
          <w:rFonts w:hint="eastAsia" w:ascii="方正小标宋_GBK" w:eastAsia="方正小标宋_GBK"/>
          <w:color w:val="333333"/>
          <w:sz w:val="44"/>
          <w:szCs w:val="44"/>
          <w:shd w:val="clear" w:color="auto" w:fill="FFFFFF"/>
        </w:rPr>
        <w:t>的遴选公告</w:t>
      </w:r>
    </w:p>
    <w:p>
      <w:pPr>
        <w:widowControl/>
        <w:spacing w:after="165" w:line="420" w:lineRule="atLeast"/>
        <w:ind w:left="362" w:right="362" w:firstLine="555"/>
        <w:rPr>
          <w:rFonts w:hint="eastAsia" w:ascii="仿宋_GB2312" w:eastAsia="仿宋_GB2312"/>
          <w:color w:val="000000"/>
          <w:kern w:val="0"/>
          <w:sz w:val="24"/>
          <w:szCs w:val="24"/>
          <w:shd w:val="clear" w:color="auto" w:fill="FFFFFF"/>
        </w:rPr>
      </w:pPr>
      <w:r>
        <w:rPr>
          <w:rFonts w:hint="eastAsia" w:ascii="仿宋_GB2312" w:eastAsia="仿宋_GB2312"/>
          <w:color w:val="000000"/>
          <w:kern w:val="0"/>
          <w:sz w:val="24"/>
          <w:szCs w:val="24"/>
          <w:shd w:val="clear" w:color="auto" w:fill="FFFFFF"/>
        </w:rPr>
        <w:t xml:space="preserve"> </w:t>
      </w:r>
    </w:p>
    <w:p>
      <w:pPr>
        <w:autoSpaceDE w:val="0"/>
        <w:ind w:firstLine="640" w:firstLineChars="200"/>
        <w:rPr>
          <w:rFonts w:hint="eastAsia" w:ascii="Times New Roman" w:hAnsi="Times New Roman" w:eastAsia="方正仿宋_GBK"/>
          <w:color w:val="333333"/>
          <w:sz w:val="32"/>
          <w:szCs w:val="32"/>
        </w:rPr>
      </w:pP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惠州市储备军粮供应公司需采购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2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12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产的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压榨一级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  <w:lang w:eastAsia="zh-CN"/>
        </w:rPr>
        <w:t>花生油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吨</w:t>
      </w:r>
      <w:r>
        <w:rPr>
          <w:rFonts w:ascii="方正仿宋_GBK" w:hAnsi="Times New Roman" w:eastAsia="方正仿宋_GBK"/>
          <w:color w:val="333333"/>
          <w:kern w:val="0"/>
          <w:sz w:val="32"/>
          <w:szCs w:val="32"/>
          <w:shd w:val="clear" w:color="auto" w:fill="FFFFFF"/>
        </w:rPr>
        <w:t>，通过公开遴选引进合作供应商，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诚邀有意向的单位参加遴选。</w:t>
      </w:r>
    </w:p>
    <w:p>
      <w:pPr>
        <w:autoSpaceDE w:val="0"/>
        <w:ind w:firstLine="640" w:firstLineChars="200"/>
        <w:rPr>
          <w:rFonts w:ascii="黑体" w:hAnsi="黑体" w:eastAsia="黑体"/>
          <w:color w:val="333333"/>
          <w:sz w:val="32"/>
          <w:szCs w:val="32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  <w:shd w:val="clear" w:color="auto" w:fill="FFFFFF"/>
        </w:rPr>
        <w:t>一、遴选内容及要求</w:t>
      </w:r>
    </w:p>
    <w:p>
      <w:pPr>
        <w:autoSpaceDE w:val="0"/>
        <w:ind w:firstLine="640" w:firstLineChars="200"/>
        <w:rPr>
          <w:rFonts w:hint="eastAsia"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1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、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遴选内容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我司需采购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2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12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产的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压榨一级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  <w:lang w:eastAsia="zh-CN"/>
        </w:rPr>
        <w:t>花生油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吨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  <w:lang w:eastAsia="zh-CN"/>
        </w:rPr>
        <w:t>，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现公开遴选引进合作供应商。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color="auto" w:fill="FFFFFF"/>
        </w:rPr>
        <w:t>压榨一级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color="auto" w:fill="FFFFFF"/>
          <w:lang w:eastAsia="zh-CN"/>
        </w:rPr>
        <w:t>花生油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需达到</w:t>
      </w:r>
      <w:r>
        <w:rPr>
          <w:rFonts w:hint="default" w:ascii="Times New Roman" w:hAnsi="Times New Roman" w:eastAsia="方正仿宋_GBK" w:cs="Times New Roman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GB/T1534-2017压榨花生油（浓香型）</w:t>
      </w:r>
      <w:r>
        <w:rPr>
          <w:rFonts w:ascii="方正仿宋_GBK" w:hAnsi="Times New Roman" w:eastAsia="方正仿宋_GBK"/>
          <w:color w:val="000000"/>
          <w:sz w:val="32"/>
          <w:szCs w:val="32"/>
        </w:rPr>
        <w:t>一级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及以上</w:t>
      </w:r>
      <w:r>
        <w:rPr>
          <w:rFonts w:ascii="方正仿宋_GBK" w:hAnsi="Times New Roman" w:eastAsia="方正仿宋_GBK"/>
          <w:color w:val="000000"/>
          <w:sz w:val="32"/>
          <w:szCs w:val="32"/>
        </w:rPr>
        <w:t>质量标准。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2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、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参选人资格要求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1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）在中华人民共和国境内注册、具有独立承担民事责任能力的个人或单位（提供法人或者其他组织的营业执照、或个人身份证等证明文件）。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2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）在参加遴选活动前三年没有违法犯罪记录（提交无违法犯罪承诺）。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3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）参选人未被列入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“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信用中国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”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网站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(www.creditchina.gov.cn)“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记录失信被执行人或税收违法黑名单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”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记录名单。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</w:pP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（</w:t>
      </w:r>
      <w:r>
        <w:rPr>
          <w:rFonts w:ascii="Times New Roman" w:hAnsi="Times New Roman" w:eastAsia="方正仿宋_GBK"/>
          <w:color w:val="000000"/>
          <w:sz w:val="32"/>
          <w:szCs w:val="32"/>
          <w:shd w:val="clear" w:color="auto" w:fill="FFFFFF"/>
        </w:rPr>
        <w:t>4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）参选人应具有有效的《食品卫生许可证》（提供证书复印件）。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ascii="Times New Roman" w:hAnsi="Times New Roman" w:eastAsia="方正仿宋_GBK"/>
          <w:sz w:val="32"/>
          <w:szCs w:val="32"/>
          <w:shd w:val="clear" w:color="auto" w:fill="FFFFFF"/>
        </w:rPr>
      </w:pP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  <w:t>5</w:t>
      </w: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）具有良好的商业信誉和健全的财务会计制度；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</w:pP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  <w:t>6</w:t>
      </w: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）具有履行合同所必需的设备和专业技术能力；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</w:pP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  <w:t>7</w:t>
      </w: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）有依法缴纳税收和社会保障资金的良好记录；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textAlignment w:val="baseline"/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</w:pP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（</w:t>
      </w:r>
      <w:r>
        <w:rPr>
          <w:rFonts w:hint="eastAsia" w:ascii="Times New Roman" w:hAnsi="Times New Roman" w:eastAsia="方正仿宋_GBK"/>
          <w:sz w:val="32"/>
          <w:szCs w:val="32"/>
          <w:shd w:val="clear" w:color="auto" w:fill="FFFFFF"/>
        </w:rPr>
        <w:t>8</w:t>
      </w:r>
      <w:r>
        <w:rPr>
          <w:rFonts w:hint="eastAsia" w:ascii="方正仿宋_GBK" w:hAnsi="Times New Roman" w:eastAsia="方正仿宋_GBK"/>
          <w:sz w:val="32"/>
          <w:szCs w:val="32"/>
          <w:shd w:val="clear" w:color="auto" w:fill="FFFFFF"/>
        </w:rPr>
        <w:t>）供应商需对本项目整体响应。本项目不允许分包、转包。</w:t>
      </w:r>
    </w:p>
    <w:p>
      <w:pPr>
        <w:autoSpaceDE w:val="0"/>
        <w:ind w:firstLine="640" w:firstLineChars="200"/>
        <w:rPr>
          <w:rFonts w:ascii="黑体" w:hAnsi="黑体" w:eastAsia="黑体"/>
          <w:color w:val="333333"/>
          <w:sz w:val="32"/>
          <w:szCs w:val="32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  <w:shd w:val="clear" w:color="auto" w:fill="FFFFFF"/>
        </w:rPr>
        <w:t>二、时间安排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rPr>
          <w:rFonts w:hint="default" w:ascii="Times New Roman" w:hAnsi="Times New Roman" w:eastAsia="方正仿宋_GBK" w:cs="Times New Roman"/>
          <w:color w:val="333333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1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、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提交报名</w:t>
      </w:r>
      <w:r>
        <w:rPr>
          <w:rFonts w:hint="eastAsia" w:ascii="方正仿宋_GBK" w:hAnsi="Times New Roman" w:eastAsia="方正仿宋_GBK"/>
          <w:color w:val="000000"/>
          <w:sz w:val="32"/>
          <w:szCs w:val="32"/>
          <w:shd w:val="clear" w:color="auto" w:fill="FFFFFF"/>
        </w:rPr>
        <w:t>资料</w:t>
      </w:r>
      <w:r>
        <w:rPr>
          <w:rFonts w:ascii="方正仿宋_GBK" w:hAnsi="Times New Roman" w:eastAsia="方正仿宋_GBK"/>
          <w:color w:val="000000"/>
          <w:sz w:val="32"/>
          <w:szCs w:val="32"/>
          <w:shd w:val="clear" w:color="auto" w:fill="FFFFFF"/>
        </w:rPr>
        <w:t>时间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：2023年1月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日至1月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日（节假日不接受报名资料提交）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Times New Roman" w:hAnsi="Times New Roman" w:eastAsia="方正仿宋_GBK"/>
          <w:color w:val="000000"/>
          <w:sz w:val="32"/>
          <w:szCs w:val="32"/>
        </w:rPr>
        <w:t>2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、供应商报名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邮寄报名，请报名</w:t>
      </w:r>
      <w:r>
        <w:rPr>
          <w:rFonts w:ascii="方正仿宋_GBK" w:hAnsi="Times New Roman" w:eastAsia="方正仿宋_GBK"/>
          <w:color w:val="000000"/>
          <w:sz w:val="32"/>
          <w:szCs w:val="32"/>
        </w:rPr>
        <w:t>单位需在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上述报名</w:t>
      </w:r>
      <w:r>
        <w:rPr>
          <w:rFonts w:ascii="方正仿宋_GBK" w:hAnsi="Times New Roman" w:eastAsia="方正仿宋_GBK"/>
          <w:color w:val="000000"/>
          <w:sz w:val="32"/>
          <w:szCs w:val="32"/>
        </w:rPr>
        <w:t>期限内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将</w:t>
      </w:r>
      <w:r>
        <w:rPr>
          <w:rFonts w:ascii="方正仿宋_GBK" w:hAnsi="Times New Roman" w:eastAsia="方正仿宋_GBK"/>
          <w:color w:val="000000"/>
          <w:sz w:val="32"/>
          <w:szCs w:val="32"/>
        </w:rPr>
        <w:t>报价单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（盖章）、投标</w:t>
      </w:r>
      <w:r>
        <w:rPr>
          <w:rFonts w:ascii="方正仿宋_GBK" w:hAnsi="Times New Roman" w:eastAsia="方正仿宋_GBK"/>
          <w:color w:val="000000"/>
          <w:sz w:val="32"/>
          <w:szCs w:val="32"/>
        </w:rPr>
        <w:t>样品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、供应商资质（营业执照复印件盖章及相关证书盖章）等材料</w:t>
      </w:r>
      <w:r>
        <w:rPr>
          <w:rFonts w:ascii="方正仿宋_GBK" w:hAnsi="Times New Roman" w:eastAsia="方正仿宋_GBK"/>
          <w:color w:val="000000"/>
          <w:sz w:val="32"/>
          <w:szCs w:val="32"/>
        </w:rPr>
        <w:t>，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邮寄至下面指定地址。邮寄地址：</w:t>
      </w:r>
      <w:r>
        <w:rPr>
          <w:rFonts w:ascii="方正仿宋_GBK" w:hAnsi="Times New Roman" w:eastAsia="方正仿宋_GBK"/>
          <w:color w:val="000000"/>
          <w:sz w:val="32"/>
          <w:szCs w:val="32"/>
        </w:rPr>
        <w:t>惠州市仲恺高新区陈江街道甲子路</w:t>
      </w:r>
      <w:r>
        <w:rPr>
          <w:rFonts w:ascii="Times New Roman" w:hAnsi="Times New Roman" w:eastAsia="方正仿宋_GBK"/>
          <w:color w:val="000000"/>
          <w:sz w:val="32"/>
          <w:szCs w:val="32"/>
        </w:rPr>
        <w:t>123</w:t>
      </w:r>
      <w:r>
        <w:rPr>
          <w:rFonts w:ascii="方正仿宋_GBK" w:hAnsi="Times New Roman" w:eastAsia="方正仿宋_GBK"/>
          <w:color w:val="000000"/>
          <w:sz w:val="32"/>
          <w:szCs w:val="32"/>
        </w:rPr>
        <w:t>号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（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惠州市储备军粮供应公司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），收件人：</w:t>
      </w:r>
      <w:r>
        <w:rPr>
          <w:rFonts w:ascii="方正仿宋_GBK" w:hAnsi="Times New Roman" w:eastAsia="方正仿宋_GBK"/>
          <w:color w:val="000000"/>
          <w:sz w:val="32"/>
          <w:szCs w:val="32"/>
        </w:rPr>
        <w:t>陈俊林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，</w:t>
      </w:r>
      <w:r>
        <w:rPr>
          <w:rFonts w:ascii="方正仿宋_GBK" w:hAnsi="Times New Roman" w:eastAsia="方正仿宋_GBK"/>
          <w:color w:val="000000"/>
          <w:sz w:val="32"/>
          <w:szCs w:val="32"/>
        </w:rPr>
        <w:t>联系电话：</w:t>
      </w:r>
      <w:r>
        <w:rPr>
          <w:rFonts w:ascii="Times New Roman" w:hAnsi="Times New Roman" w:eastAsia="方正仿宋_GBK"/>
          <w:color w:val="000000"/>
          <w:sz w:val="32"/>
          <w:szCs w:val="32"/>
        </w:rPr>
        <w:t>13556202858</w:t>
      </w: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。</w:t>
      </w:r>
    </w:p>
    <w:p>
      <w:pPr>
        <w:pStyle w:val="2"/>
        <w:autoSpaceDE w:val="0"/>
        <w:spacing w:before="0" w:beforeAutospacing="0" w:after="0" w:afterAutospacing="0"/>
        <w:ind w:firstLine="640" w:firstLineChars="200"/>
        <w:jc w:val="both"/>
        <w:rPr>
          <w:rFonts w:hint="eastAsia" w:ascii="Times New Roman" w:hAnsi="Times New Roman" w:eastAsia="方正仿宋_GBK"/>
          <w:color w:val="000000"/>
          <w:sz w:val="32"/>
          <w:szCs w:val="32"/>
        </w:rPr>
      </w:pPr>
      <w:r>
        <w:rPr>
          <w:rFonts w:hint="eastAsia" w:ascii="方正仿宋_GBK" w:hAnsi="Times New Roman" w:eastAsia="方正仿宋_GBK"/>
          <w:color w:val="000000"/>
          <w:sz w:val="32"/>
          <w:szCs w:val="32"/>
        </w:rPr>
        <w:t>评选</w:t>
      </w:r>
    </w:p>
    <w:p>
      <w:pPr>
        <w:autoSpaceDE w:val="0"/>
        <w:ind w:firstLine="640" w:firstLineChars="200"/>
        <w:rPr>
          <w:rFonts w:hint="eastAsia"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评选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时间：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2023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1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日</w:t>
      </w:r>
      <w:r>
        <w:rPr>
          <w:rFonts w:hint="eastAsia" w:ascii="宋体" w:hAnsi="宋体"/>
        </w:rPr>
        <w:t>，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惠州市储备军粮供应公司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组织人员进行评选，根据报名供应商提交的样品品质、企业资质、价格等综合因素进行评审。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按评审得分从高到低排序，选取合作方，同种或相似品</w:t>
      </w:r>
      <w:bookmarkStart w:id="0" w:name="_GoBack"/>
      <w:bookmarkEnd w:id="0"/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目的投标方只选取得分最高的为本次合作方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。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color w:val="000000"/>
          <w:kern w:val="0"/>
          <w:sz w:val="32"/>
          <w:szCs w:val="32"/>
          <w:shd w:val="clear" w:color="auto" w:fill="FFFFFF"/>
        </w:rPr>
      </w:pP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（四）合同签订和供货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仿宋_GBK" w:hAnsi="Times New Roman" w:eastAsia="方正仿宋_GBK"/>
          <w:sz w:val="32"/>
          <w:szCs w:val="32"/>
        </w:rPr>
        <w:t>评选结果出具后，</w:t>
      </w:r>
      <w:r>
        <w:rPr>
          <w:rFonts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惠州市储备军粮供应公司</w:t>
      </w:r>
      <w:r>
        <w:rPr>
          <w:rFonts w:hint="eastAsia" w:ascii="方正仿宋_GBK" w:hAnsi="Times New Roman" w:eastAsia="方正仿宋_GBK"/>
          <w:color w:val="000000"/>
          <w:kern w:val="0"/>
          <w:sz w:val="32"/>
          <w:szCs w:val="32"/>
          <w:shd w:val="clear" w:color="auto" w:fill="FFFFFF"/>
        </w:rPr>
        <w:t>根据工作安排与中标合作方签订合同。中标合作方应根据所签订的合同约定进行供货。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方正仿宋_GBK" w:hAnsi="Times New Roman" w:eastAsia="方正仿宋_GBK"/>
          <w:sz w:val="32"/>
          <w:szCs w:val="32"/>
        </w:rPr>
        <w:t>特此公告。</w:t>
      </w:r>
    </w:p>
    <w:p>
      <w:pPr>
        <w:autoSpaceDE w:val="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                   </w:t>
      </w:r>
      <w:r>
        <w:rPr>
          <w:rFonts w:ascii="方正仿宋_GBK" w:hAnsi="Times New Roman" w:eastAsia="方正仿宋_GBK"/>
          <w:sz w:val="32"/>
          <w:szCs w:val="32"/>
        </w:rPr>
        <w:t>惠州市储备军粮供应公司</w:t>
      </w:r>
    </w:p>
    <w:p>
      <w:pPr>
        <w:autoSpaceDE w:val="0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仿宋_GBK"/>
          <w:sz w:val="32"/>
          <w:szCs w:val="32"/>
        </w:rPr>
        <w:t xml:space="preserve">                            202</w:t>
      </w:r>
      <w:r>
        <w:rPr>
          <w:rFonts w:hint="eastAsia" w:ascii="Times New Roman" w:hAnsi="Times New Roman" w:eastAsia="方正仿宋_GBK"/>
          <w:sz w:val="32"/>
          <w:szCs w:val="32"/>
        </w:rPr>
        <w:t>3</w:t>
      </w:r>
      <w:r>
        <w:rPr>
          <w:rFonts w:ascii="方正仿宋_GBK" w:hAnsi="Times New Roman" w:eastAsia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/>
          <w:sz w:val="32"/>
          <w:szCs w:val="32"/>
        </w:rPr>
        <w:t>1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5</w:t>
      </w:r>
      <w:r>
        <w:rPr>
          <w:rFonts w:ascii="方正仿宋_GBK" w:hAnsi="Times New Roman" w:eastAsia="方正仿宋_GBK"/>
          <w:sz w:val="32"/>
          <w:szCs w:val="32"/>
        </w:rPr>
        <w:t>日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0ZGJhYzM4YzAzNGM2NDkxNjg5YTViMDNmZjRjNDEifQ=="/>
  </w:docVars>
  <w:rsids>
    <w:rsidRoot w:val="00296968"/>
    <w:rsid w:val="0019476A"/>
    <w:rsid w:val="00296968"/>
    <w:rsid w:val="00974A54"/>
    <w:rsid w:val="00AC7E7E"/>
    <w:rsid w:val="2E272BE0"/>
    <w:rsid w:val="53414D0F"/>
    <w:rsid w:val="54EF2645"/>
    <w:rsid w:val="7FFA2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806</Words>
  <Characters>873</Characters>
  <Lines>6</Lines>
  <Paragraphs>1</Paragraphs>
  <TotalTime>1</TotalTime>
  <ScaleCrop>false</ScaleCrop>
  <LinksUpToDate>false</LinksUpToDate>
  <CharactersWithSpaces>929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2023-01-03T08:02:00Z</dcterms:created>
  <dc:creator>LENOVO</dc:creator>
  <cp:lastModifiedBy>LENOVO</cp:lastModifiedBy>
  <dcterms:modified xsi:type="dcterms:W3CDTF">2023-01-05T06:57:26Z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E778E754731D419D9903470EC5FF33B5</vt:lpwstr>
  </property>
</Properties>
</file>